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4 (Commercially Sensitive Information)</w:t>
      </w:r>
    </w:p>
    <w:p w:rsidR="00000000" w:rsidDel="00000000" w:rsidP="00000000" w:rsidRDefault="00000000" w:rsidRPr="00000000" w14:paraId="0000000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is the Commercially Sensitive Information?</w:t>
      </w:r>
      <w:r w:rsidDel="00000000" w:rsidR="00000000" w:rsidRPr="00000000">
        <w:rPr>
          <w:rtl w:val="0"/>
        </w:rPr>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644" w:right="0" w:hanging="57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rHeight w:val="240" w:hRule="atLeast"/>
          <w:tblHeader w:val="1"/>
        </w:trPr>
        <w:tc>
          <w:tcPr>
            <w:gridSpan w:val="4"/>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N/A</w:t>
            </w:r>
            <w:r w:rsidDel="00000000" w:rsidR="00000000" w:rsidRPr="00000000">
              <w:rPr>
                <w:rtl w:val="0"/>
              </w:rPr>
            </w:r>
          </w:p>
        </w:tc>
      </w:tr>
    </w:tbl>
    <w:p w:rsidR="00000000" w:rsidDel="00000000" w:rsidP="00000000" w:rsidRDefault="00000000" w:rsidRPr="00000000" w14:paraId="0000000B">
      <w:pPr>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E">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RM6280</w:t>
      <w:tab/>
      <w:t xml:space="preserve">                                           </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0">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pPr>
    <w:r w:rsidDel="00000000" w:rsidR="00000000" w:rsidRPr="00000000">
      <w:rPr>
        <w:rFonts w:ascii="Arial" w:cs="Arial" w:eastAsia="Arial" w:hAnsi="Arial"/>
        <w:sz w:val="20"/>
        <w:szCs w:val="20"/>
        <w:rtl w:val="0"/>
      </w:rPr>
      <w:t xml:space="preserve">Model Version: v3.1</w:t>
    </w:r>
    <w:r w:rsidDel="00000000" w:rsidR="00000000" w:rsidRPr="00000000">
      <w:rPr>
        <w:rtl w:val="0"/>
      </w:rPr>
      <w:tab/>
      <w:tab/>
      <w:tab/>
      <w:tab/>
      <w:tab/>
      <w:tab/>
      <w:tab/>
      <w:tab/>
      <w:tab/>
      <w:tab/>
      <w:tab/>
    </w:r>
    <w:bookmarkStart w:colFirst="0" w:colLast="0" w:name="bookmark=id.30j0zll" w:id="1"/>
    <w:bookmarkEnd w:id="1"/>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4 (Commercially Sensitive Information)</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 </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Calibri" w:cs="Calibri" w:eastAsia="Calibri" w:hAnsi="Calibri"/>
        <w:b w:val="1"/>
        <w:i w:val="0"/>
        <w:smallCaps w:val="0"/>
        <w:strike w:val="0"/>
        <w:color w:val="000000"/>
        <w:sz w:val="22"/>
        <w:szCs w:val="22"/>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ascii="Calibri" w:cs="Arial" w:eastAsia="STZhongsong" w:hAnsi="Calibri"/>
      <w:b w:val="1"/>
      <w:caps w:val="1"/>
      <w:lang w:eastAsia="zh-CN"/>
    </w:rPr>
  </w:style>
  <w:style w:type="paragraph" w:styleId="GPSL3numberedclause" w:customStyle="1">
    <w:name w:val="GPS L3 numbered clause"/>
    <w:basedOn w:val="Normal"/>
    <w:qFormat w:val="1"/>
    <w:pPr>
      <w:numPr>
        <w:ilvl w:val="2"/>
        <w:numId w:val="1"/>
      </w:numPr>
      <w:tabs>
        <w:tab w:val="left" w:pos="1985"/>
      </w:tabs>
      <w:adjustRightInd w:val="0"/>
      <w:spacing w:after="120" w:before="120" w:line="240" w:lineRule="auto"/>
      <w:ind w:left="1985" w:hanging="851"/>
      <w:jc w:val="both"/>
    </w:pPr>
    <w:rPr>
      <w:rFonts w:ascii="Calibri" w:cs="Arial" w:eastAsia="Times New Roman" w:hAnsi="Calibri"/>
      <w:lang w:eastAsia="zh-CN"/>
    </w:rPr>
  </w:style>
  <w:style w:type="paragraph" w:styleId="GPSL4numberedclause" w:customStyle="1">
    <w:name w:val="GPS L4 numbered clause"/>
    <w:basedOn w:val="GPSL3numberedclause"/>
    <w:qFormat w:val="1"/>
    <w:pPr>
      <w:numPr>
        <w:ilvl w:val="3"/>
      </w:numPr>
      <w:tabs>
        <w:tab w:val="left" w:pos="2552"/>
      </w:tabs>
      <w:ind w:left="2552" w:hanging="567"/>
    </w:pPr>
  </w:style>
  <w:style w:type="paragraph" w:styleId="GPSL5numberedclause" w:customStyle="1">
    <w:name w:val="GPS L5 numbered clause"/>
    <w:basedOn w:val="GPSL4numberedclause"/>
    <w:qFormat w:val="1"/>
    <w:pPr>
      <w:numPr>
        <w:ilvl w:val="4"/>
      </w:numPr>
      <w:tabs>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ascii="Calibri" w:cs="Arial" w:eastAsia="Times New Roman" w:hAnsi="Calibri"/>
      <w:b w:val="1"/>
      <w:lang w:eastAsia="zh-CN"/>
    </w:rPr>
  </w:style>
  <w:style w:type="paragraph" w:styleId="GPSL6numbered" w:customStyle="1">
    <w:name w:val="GPS L6 numbered"/>
    <w:basedOn w:val="GPSL5numberedclause"/>
    <w:qFormat w:val="1"/>
    <w:pPr>
      <w:numPr>
        <w:ilvl w:val="5"/>
      </w:numPr>
      <w:tabs>
        <w:tab w:val="left" w:pos="3686"/>
      </w:tabs>
      <w:ind w:left="3686" w:hanging="567"/>
    </w:pPr>
  </w:style>
  <w:style w:type="paragraph" w:styleId="GPSL1Guidance" w:customStyle="1">
    <w:name w:val="GPS L1 Guidance"/>
    <w:basedOn w:val="Normal"/>
    <w:link w:val="GPSL1GuidanceChar"/>
    <w:qFormat w:val="1"/>
    <w:pPr>
      <w:overflowPunct w:val="0"/>
      <w:autoSpaceDE w:val="0"/>
      <w:autoSpaceDN w:val="0"/>
      <w:adjustRightInd w:val="0"/>
      <w:spacing w:after="120" w:before="240" w:line="240" w:lineRule="auto"/>
      <w:ind w:left="426"/>
      <w:jc w:val="both"/>
      <w:textAlignment w:val="baseline"/>
    </w:pPr>
    <w:rPr>
      <w:rFonts w:ascii="Calibri" w:cs="Arial" w:eastAsia="Times New Roman" w:hAnsi="Calibri"/>
      <w:b w:val="1"/>
      <w:i w:val="1"/>
    </w:rPr>
  </w:style>
  <w:style w:type="paragraph" w:styleId="GPSL1SCHEDULEHeading" w:customStyle="1">
    <w:name w:val="GPS L1 SCHEDULE Heading"/>
    <w:basedOn w:val="GPSL1CLAUSEHEADING"/>
    <w:link w:val="GPSL1SCHEDULEHeadingChar"/>
    <w:qFormat w:val="1"/>
    <w:pPr>
      <w:ind w:left="360" w:hanging="360"/>
      <w:outlineLvl w:val="9"/>
    </w:p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Calibri" w:cs="Arial" w:eastAsia="Times New Roman" w:hAnsi="Calibri"/>
      <w:color w:val="ffffff"/>
      <w:sz w:val="16"/>
      <w:szCs w:val="16"/>
    </w:rPr>
  </w:style>
  <w:style w:type="paragraph" w:styleId="GPSSchTitleandNumber" w:customStyle="1">
    <w:name w:val="GPS Sch Title and Number"/>
    <w:basedOn w:val="Normal"/>
    <w:link w:val="GPSSchTitleandNumberChar"/>
    <w:qFormat w:val="1"/>
    <w:pPr>
      <w:keepNext w:val="1"/>
      <w:adjustRightInd w:val="0"/>
      <w:spacing w:after="240" w:line="240" w:lineRule="auto"/>
      <w:ind w:firstLine="426"/>
      <w:jc w:val="center"/>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Normal1" w:customStyle="1">
    <w:name w:val="Normal1"/>
    <w:pPr>
      <w:widowControl w:val="0"/>
      <w:spacing w:after="80" w:line="240" w:lineRule="auto"/>
    </w:pPr>
    <w:rPr>
      <w:rFonts w:ascii="Calibri" w:cs="Calibri" w:eastAsia="Calibri" w:hAnsi="Calibri"/>
      <w:color w:val="000000"/>
    </w:rPr>
  </w:style>
  <w:style w:type="table" w:styleId="TableGrid">
    <w:name w:val="Table Grid"/>
    <w:basedOn w:val="TableNormal"/>
    <w:uiPriority w:val="59"/>
    <w:pPr>
      <w:spacing w:after="0" w:line="240" w:lineRule="auto"/>
    </w:pPr>
    <w:rPr>
      <w:rFonts w:ascii="Calibri" w:cs="Times New Roman" w:eastAsia="Calibri" w:hAnsi="Calibri"/>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DT7VBraCpy5lsdXpZ3n0tfOWuA==">CgMxLjAyCGguZ2pkZ3hzMgppZC4zMGowemxsOAByITF1M2ZlRGhzYzByc0RDaGxPZkdEVzFaTW1zX0E1V3ZjaA==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2023-03-13T16:09:00Z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